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D8" w:rsidRDefault="008134D8" w:rsidP="001F3079">
      <w:pPr>
        <w:pStyle w:val="1"/>
        <w:pBdr>
          <w:bottom w:val="single" w:sz="6" w:space="0" w:color="AAAAAA"/>
        </w:pBdr>
        <w:spacing w:before="0" w:beforeAutospacing="0" w:after="24" w:afterAutospacing="0" w:line="288" w:lineRule="atLeast"/>
        <w:rPr>
          <w:rStyle w:val="apple-converted-space"/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Дистанционное обучение в системе повышения квалификации педагогов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38"/>
          <w:szCs w:val="38"/>
        </w:rPr>
        <w:t> </w:t>
      </w:r>
      <w:r w:rsidR="001F3079">
        <w:rPr>
          <w:rStyle w:val="apple-converted-space"/>
          <w:rFonts w:ascii="Arial" w:hAnsi="Arial" w:cs="Arial"/>
          <w:b w:val="0"/>
          <w:bCs w:val="0"/>
          <w:color w:val="000000"/>
          <w:sz w:val="38"/>
          <w:szCs w:val="38"/>
        </w:rPr>
        <w:t xml:space="preserve">    </w:t>
      </w:r>
    </w:p>
    <w:p w:rsidR="001F3079" w:rsidRDefault="001F3079" w:rsidP="001F3079">
      <w:pPr>
        <w:pStyle w:val="1"/>
        <w:pBdr>
          <w:bottom w:val="single" w:sz="6" w:space="0" w:color="AAAAAA"/>
        </w:pBdr>
        <w:spacing w:before="0" w:beforeAutospacing="0" w:after="24" w:afterAutospacing="0" w:line="288" w:lineRule="atLeast"/>
        <w:rPr>
          <w:sz w:val="28"/>
          <w:szCs w:val="28"/>
        </w:rPr>
      </w:pPr>
    </w:p>
    <w:p w:rsidR="008134D8" w:rsidRDefault="001F3079" w:rsidP="00813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34D8">
        <w:rPr>
          <w:rFonts w:ascii="Times New Roman" w:hAnsi="Times New Roman" w:cs="Times New Roman"/>
          <w:sz w:val="28"/>
          <w:szCs w:val="28"/>
        </w:rPr>
        <w:t>Образование в системе повышения квалификации является частью непрерывного образования и личностного развития и ориентировано на педагога как целостную систему. Сегодня инновационные процессы развиваются так стремительно, что потребность учителя в повышении квалификации постоянно растет, но, как правило, учителя повышают свою квалификацию раз в пять лет. Однако устаревание новой информации происходит гораздо быстрее. Дистанционное повышение квалификации позволяет преодолеть противоречия между мотивированной осознанной учителем необходимостью профессионального развития и возможностями института повышения квалификации и переподготовки.</w:t>
      </w:r>
    </w:p>
    <w:p w:rsidR="008134D8" w:rsidRDefault="001F3079" w:rsidP="00813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34D8">
        <w:rPr>
          <w:rFonts w:ascii="Times New Roman" w:hAnsi="Times New Roman" w:cs="Times New Roman"/>
          <w:sz w:val="28"/>
          <w:szCs w:val="28"/>
        </w:rPr>
        <w:t>У каждого учителя возникает потребность в повышении квалификации, специфичной именно для него. Но в условиях очной курсовой подготовки, осуществляемой в рамках единого для всех слушателей базисного учебного плана, единого содержания, удовлетворить в полной мере индивидуальные запросы учителя не представляется возможным. Безусловно, краткосрочные или проблемные курсы, работа в творческих группах частично решают эту проблему, но тематика повышения квалификации остается инвариантной для всей группы обучающихся. Возникает необходимость в индивидуальной траектории обучения, которую может предоставить дистанционная форма обучения. В условиях каждодневной загруженности учителя учебными занятиями, недостаточной обеспеченности информационными ресурсами, очевидным становится значимость дистанционного повышения квалификации - замена формулы "образование на всю жизнь" на формулу "образование через всю жизнь".</w:t>
      </w:r>
    </w:p>
    <w:p w:rsidR="008134D8" w:rsidRDefault="008134D8" w:rsidP="008134D8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 </w:t>
      </w:r>
      <w:r w:rsidR="001F3079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Дистанционное образование рассматривается  как важный элемент программы повышения квалификации педагогов. Дистанционный формат представляется особенно удобным, так как предлагает слушателям курсов возможность осваивать материал в более удобной обстановке, в собственном ритме, и без отрыва от основного рода деятельности.</w:t>
      </w:r>
    </w:p>
    <w:p w:rsidR="008134D8" w:rsidRDefault="001F3079" w:rsidP="008134D8">
      <w:pPr>
        <w:pStyle w:val="1"/>
        <w:spacing w:before="0" w:beforeAutospacing="0" w:after="15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8134D8">
        <w:rPr>
          <w:b w:val="0"/>
          <w:sz w:val="28"/>
          <w:szCs w:val="28"/>
        </w:rPr>
        <w:t>Я сейчас занимаюсь на дистанционных курсах «</w:t>
      </w:r>
      <w:r w:rsidR="008134D8">
        <w:rPr>
          <w:b w:val="0"/>
          <w:color w:val="000000" w:themeColor="text1"/>
          <w:sz w:val="28"/>
          <w:szCs w:val="28"/>
        </w:rPr>
        <w:t xml:space="preserve">Методические аспекты подготовки учащихся к итоговой аттестации по информатике». Много теоретического и практического материала я взял для </w:t>
      </w:r>
      <w:proofErr w:type="gramStart"/>
      <w:r w:rsidR="008134D8">
        <w:rPr>
          <w:b w:val="0"/>
          <w:color w:val="000000" w:themeColor="text1"/>
          <w:sz w:val="28"/>
          <w:szCs w:val="28"/>
        </w:rPr>
        <w:t>себя</w:t>
      </w:r>
      <w:proofErr w:type="gramEnd"/>
      <w:r w:rsidR="008134D8">
        <w:rPr>
          <w:b w:val="0"/>
          <w:color w:val="000000" w:themeColor="text1"/>
          <w:sz w:val="28"/>
          <w:szCs w:val="28"/>
        </w:rPr>
        <w:t xml:space="preserve"> и буду предлагать ученикам для подготовки к ГИА и ЕГЭ.</w:t>
      </w:r>
    </w:p>
    <w:p w:rsidR="008134D8" w:rsidRDefault="001F3079" w:rsidP="008134D8">
      <w:pPr>
        <w:pStyle w:val="1"/>
        <w:spacing w:before="0" w:beforeAutospacing="0" w:after="150" w:afterAutospacing="0"/>
        <w:rPr>
          <w:b w:val="0"/>
          <w:color w:val="0066FF"/>
          <w:sz w:val="28"/>
          <w:szCs w:val="28"/>
        </w:rPr>
      </w:pPr>
      <w:r>
        <w:rPr>
          <w:b w:val="0"/>
          <w:color w:val="333333"/>
          <w:sz w:val="28"/>
          <w:szCs w:val="28"/>
          <w:shd w:val="clear" w:color="auto" w:fill="FFFFFF"/>
        </w:rPr>
        <w:lastRenderedPageBreak/>
        <w:t xml:space="preserve">       </w:t>
      </w:r>
      <w:r w:rsidR="008134D8">
        <w:rPr>
          <w:b w:val="0"/>
          <w:color w:val="333333"/>
          <w:sz w:val="28"/>
          <w:szCs w:val="28"/>
          <w:shd w:val="clear" w:color="auto" w:fill="FFFFFF"/>
        </w:rPr>
        <w:t xml:space="preserve">Таким </w:t>
      </w:r>
      <w:proofErr w:type="gramStart"/>
      <w:r w:rsidR="008134D8">
        <w:rPr>
          <w:b w:val="0"/>
          <w:color w:val="333333"/>
          <w:sz w:val="28"/>
          <w:szCs w:val="28"/>
          <w:shd w:val="clear" w:color="auto" w:fill="FFFFFF"/>
        </w:rPr>
        <w:t>образом</w:t>
      </w:r>
      <w:proofErr w:type="gramEnd"/>
      <w:r w:rsidR="008134D8">
        <w:rPr>
          <w:b w:val="0"/>
          <w:color w:val="333333"/>
          <w:sz w:val="28"/>
          <w:szCs w:val="28"/>
          <w:shd w:val="clear" w:color="auto" w:fill="FFFFFF"/>
        </w:rPr>
        <w:t xml:space="preserve"> в системе непрерывного образования наиболее эффективна технология дистанционного обучения. Неоспоримым является утверждение о том, что дистанционное обучение  — образовательная среда ХХ</w:t>
      </w:r>
      <w:proofErr w:type="gramStart"/>
      <w:r w:rsidR="008134D8">
        <w:rPr>
          <w:b w:val="0"/>
          <w:color w:val="333333"/>
          <w:sz w:val="28"/>
          <w:szCs w:val="28"/>
          <w:shd w:val="clear" w:color="auto" w:fill="FFFFFF"/>
        </w:rPr>
        <w:t>I</w:t>
      </w:r>
      <w:proofErr w:type="gramEnd"/>
      <w:r w:rsidR="008134D8">
        <w:rPr>
          <w:b w:val="0"/>
          <w:color w:val="333333"/>
          <w:sz w:val="28"/>
          <w:szCs w:val="28"/>
          <w:shd w:val="clear" w:color="auto" w:fill="FFFFFF"/>
        </w:rPr>
        <w:t xml:space="preserve"> века. </w:t>
      </w:r>
    </w:p>
    <w:p w:rsidR="008134D8" w:rsidRDefault="008134D8" w:rsidP="008134D8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F64EF" w:rsidRDefault="002F64EF"/>
    <w:sectPr w:rsidR="002F64EF" w:rsidSect="002F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D8"/>
    <w:rsid w:val="001F3079"/>
    <w:rsid w:val="002F64EF"/>
    <w:rsid w:val="0072556A"/>
    <w:rsid w:val="0081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D8"/>
  </w:style>
  <w:style w:type="paragraph" w:styleId="1">
    <w:name w:val="heading 1"/>
    <w:basedOn w:val="a"/>
    <w:link w:val="10"/>
    <w:uiPriority w:val="9"/>
    <w:qFormat/>
    <w:rsid w:val="00813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3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2013-10-23T17:05:00Z</dcterms:created>
  <dcterms:modified xsi:type="dcterms:W3CDTF">2013-10-23T17:08:00Z</dcterms:modified>
</cp:coreProperties>
</file>